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78991F71" w:rsidP="29EAC9A5" w:rsidRDefault="78991F71" w14:paraId="03881DF3" w14:textId="734B4922">
      <w:pPr>
        <w:spacing w:after="160" w:line="276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"/>
        </w:rPr>
      </w:pPr>
      <w:r w:rsidRPr="29EAC9A5" w:rsidR="29EAC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"/>
        </w:rPr>
        <w:t xml:space="preserve">  Додаток 1</w:t>
      </w:r>
    </w:p>
    <w:p w:rsidR="78991F71" w:rsidP="29EAC9A5" w:rsidRDefault="78991F71" w14:paraId="3275458E" w14:textId="2F5BBEE8">
      <w:pPr>
        <w:spacing w:after="160" w:line="276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"/>
        </w:rPr>
      </w:pPr>
      <w:r w:rsidRPr="29EAC9A5" w:rsidR="29EAC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ru"/>
        </w:rPr>
        <w:t>до Порядку</w:t>
      </w:r>
    </w:p>
    <w:p xmlns:wp14="http://schemas.microsoft.com/office/word/2010/wordml" w:rsidP="695BC2CF" wp14:paraId="1860BB73" wp14:textId="7372FD6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uk-UA"/>
        </w:rPr>
      </w:pPr>
    </w:p>
    <w:p xmlns:wp14="http://schemas.microsoft.com/office/word/2010/wordml" w:rsidP="695BC2CF" wp14:paraId="08D40566" wp14:textId="537F4831">
      <w:pPr>
        <w:spacing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uk-UA"/>
        </w:rPr>
      </w:pPr>
    </w:p>
    <w:p xmlns:wp14="http://schemas.microsoft.com/office/word/2010/wordml" w:rsidP="695BC2CF" wp14:paraId="032644D2" wp14:textId="2D5017EA">
      <w:pPr>
        <w:pStyle w:val="Heading1"/>
        <w:keepNext w:val="1"/>
        <w:keepLines w:val="1"/>
        <w:spacing w:before="0" w:after="0" w:line="276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695BC2CF" w:rsidR="695BC2C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"/>
        </w:rPr>
        <w:t>П</w:t>
      </w:r>
      <w:r w:rsidRPr="695BC2CF" w:rsidR="695BC2C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"/>
        </w:rPr>
        <w:t>ЕРЕЛІК</w:t>
      </w:r>
    </w:p>
    <w:p w:rsidR="29EAC9A5" w:rsidP="29EAC9A5" w:rsidRDefault="29EAC9A5" w14:paraId="218A41B7" w14:textId="131A857A">
      <w:pPr>
        <w:spacing w:after="200" w:line="276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"/>
        </w:rPr>
        <w:t>наборів даних у Стрийській міській раді, що підлягають оприлюдненню у формі відкритих даних</w:t>
      </w:r>
    </w:p>
    <w:tbl>
      <w:tblPr>
        <w:tblStyle w:val="TableGrid"/>
        <w:tblW w:w="9112" w:type="dxa"/>
        <w:tblInd w:w="1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000" w:firstRow="0" w:lastRow="0" w:firstColumn="0" w:lastColumn="0" w:noHBand="0" w:noVBand="0"/>
      </w:tblPr>
      <w:tblGrid>
        <w:gridCol w:w="2565"/>
        <w:gridCol w:w="2040"/>
        <w:gridCol w:w="1770"/>
        <w:gridCol w:w="2737"/>
      </w:tblGrid>
      <w:tr w:rsidR="695BC2CF" w:rsidTr="39548F0C" w14:paraId="46FF5995">
        <w:trPr>
          <w:trHeight w:val="97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29EAC9A5" w:rsidRDefault="695BC2CF" w14:paraId="383DC64D" w14:textId="699B0F9A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29EAC9A5" w:rsidR="29EAC9A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  <w:t>Назва набору даних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29EAC9A5" w:rsidRDefault="695BC2CF" w14:paraId="37F4FF31" w14:textId="029B1974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29EAC9A5" w:rsidR="29EAC9A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  <w:t>Розпорядник інформації на внутрішньо організаційному рівні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D6CF6E6" w14:textId="7EEE7D68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  <w:t>Частота оновлення</w:t>
            </w:r>
          </w:p>
          <w:p w:rsidR="695BC2CF" w:rsidP="7FCC3A6D" w:rsidRDefault="695BC2CF" w14:paraId="44AD8027" w14:textId="6879C7E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</w:pP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9C11B68" w14:textId="74DC188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  <w:t>Формат публікації даних</w:t>
            </w:r>
          </w:p>
          <w:p w:rsidR="695BC2CF" w:rsidP="7FCC3A6D" w:rsidRDefault="695BC2CF" w14:paraId="6A8C5A2D" w14:textId="3B0F3B9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4"/>
                <w:szCs w:val="24"/>
                <w:lang w:val="ru"/>
              </w:rPr>
            </w:pPr>
          </w:p>
        </w:tc>
      </w:tr>
      <w:tr w:rsidR="695BC2CF" w:rsidTr="39548F0C" w14:paraId="2D54323A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1D30112" w14:textId="373EB8DF">
            <w:pPr>
              <w:pStyle w:val="NoSpacing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Довідник підприємств, установ, організацій та територіальних органів розпорядника інформації та організацій, що належать до сфери його управління, у тому числі їх ідентифікаційних кодів в Єдиному державному реєстрі юридичних осіб, фізичних осіб - підприємців та громадських формувань, офіційних веб-сайтів, адрес електронної пошти, номерів телефонів, місцезнаходження</w:t>
            </w:r>
          </w:p>
          <w:p w:rsidR="695BC2CF" w:rsidP="7FCC3A6D" w:rsidRDefault="695BC2CF" w14:paraId="243E2103" w14:textId="2D7A494A">
            <w:pPr>
              <w:pStyle w:val="Normal"/>
              <w:widowControl w:val="0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277ED94" w14:textId="23C0884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промисловості, аграрної політики та підприємництва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EFABFDE" w14:textId="6B1F4C3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D84B244" w14:textId="121343A9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2BB6E7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446DF2D" w14:textId="089C6A33">
            <w:pPr>
              <w:pStyle w:val="Normal"/>
              <w:widowControl w:val="0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Інформація про структуру (організаційну структуру) розпорядника інформації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41DD98E" w14:textId="3562F98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кадрової роботи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9F77626" w14:textId="133C6EE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66371DC" w14:textId="3504236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4B5D857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3CDF0DD" w14:textId="05F2755C">
            <w:pPr>
              <w:pStyle w:val="NoSpacing"/>
              <w:widowControl w:val="0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Звіти, у тому числі щодо задоволення запитів на інформацію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05DD7F9" w14:textId="6E4D3C2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організаційної роботи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DC6C50B" w14:textId="0773B27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Щомісяця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до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10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числа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22EC548" w14:textId="34CC4F0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CSV, DOC, DOCX, ODT, HTML, ZIP</w:t>
            </w:r>
          </w:p>
        </w:tc>
      </w:tr>
      <w:tr w:rsidR="695BC2CF" w:rsidTr="39548F0C" w14:paraId="3B6C487B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A80DA6D" w14:textId="1A3D3538">
            <w:pPr>
              <w:pStyle w:val="Normal"/>
              <w:widowControl w:val="0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Реєстр наборів даних, що перебувають у володінні розпорядника інформації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BD211E3" w14:textId="554EE5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внутрішньої та інформаційної політики / відділ туризму та промоції /  відділ інформаційних технологій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F4A32F6" w14:textId="31D20B9A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F6EB6C9" w14:textId="120E2B85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94C7BED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1DF0511" w14:textId="07CE1D3B">
            <w:pPr>
              <w:pStyle w:val="Normal"/>
              <w:widowControl w:val="0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Інформація про систему обліку, види інформації, яка зберігається розпорядником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53F9EC0" w14:textId="554EE5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внутрішньої та інформаційної політики / відділ туризму та промоції /  відділ інформаційних технологій</w:t>
            </w:r>
          </w:p>
          <w:p w:rsidR="695BC2CF" w:rsidP="7FCC3A6D" w:rsidRDefault="695BC2CF" w14:paraId="0B7235E0" w14:textId="1E7B60A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CEB5A86" w14:textId="34D82BC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Позапланово (протягом трьох робочих днів з моменту внесення змін)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2A86812" w14:textId="21D4CBC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AC4A5D5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DA7E0A6" w14:textId="72396E5C">
            <w:pPr>
              <w:pStyle w:val="NoSpacing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Адміністративні дані в значенні Закону України "Про державну статистику", що збираються (обробляються) та підлягають оприлюдненню відповідно до вимог закону розпорядником інформації</w:t>
            </w:r>
          </w:p>
          <w:p w:rsidR="695BC2CF" w:rsidP="7FCC3A6D" w:rsidRDefault="695BC2CF" w14:paraId="5710AA69" w14:textId="7DAB041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00D05B4" w14:textId="54C02B37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Розпорядники бюджетних коштів / </w:t>
            </w:r>
          </w:p>
          <w:p w:rsidR="695BC2CF" w:rsidP="7FCC3A6D" w:rsidRDefault="695BC2CF" w14:paraId="522F7F30" w14:textId="63D30EBB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комунальні підприємства</w:t>
            </w:r>
          </w:p>
          <w:p w:rsidR="695BC2CF" w:rsidP="7FCC3A6D" w:rsidRDefault="695BC2CF" w14:paraId="277F59EC" w14:textId="57815A2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356953E" w14:textId="7B055A26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Кожного півріччя</w:t>
            </w:r>
          </w:p>
          <w:p w:rsidR="695BC2CF" w:rsidP="7FCC3A6D" w:rsidRDefault="695BC2CF" w14:paraId="4DA654F8" w14:textId="3DD6485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3B8D7C2" w14:textId="12ED595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7D2EC3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0F24A7B" w14:textId="6C460F6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Переліки нормативно-правових актів, актів індивідуальної дії (крім внутрішньо-організаційних), прийнятих розпорядником інформації, проекти нормативно-правових актів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D2393F1" w14:textId="159158A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Відділ організаційної роботи / </w:t>
            </w:r>
          </w:p>
          <w:p w:rsidR="695BC2CF" w:rsidP="7FCC3A6D" w:rsidRDefault="695BC2CF" w14:paraId="29ED8D87" w14:textId="4524E8E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секретаріат Стрийської міської ради</w:t>
            </w:r>
          </w:p>
          <w:p w:rsidR="695BC2CF" w:rsidP="7FCC3A6D" w:rsidRDefault="695BC2CF" w14:paraId="4E8645D7" w14:textId="76418546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7FCC3A6D" w:rsidRDefault="695BC2CF" w14:paraId="7327DA51" w14:textId="0555F1F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73868A0" w14:textId="5406C9D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Щотижня (на протязі 5 днів після проведення засідань виконкому); протягом 5 днів після проведення засідання сесії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2C131B2" w14:textId="75EF070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8D29438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7E93998" w14:textId="2E0A452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Переліки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про джерело їх оприлюднення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9BB605D" w14:textId="1E69B5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економічного розвитку та стратегічного планування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F9B7683" w14:textId="5FCB671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09E7502" w14:textId="6C1C7BF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0AA8BFFF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3832276" w14:textId="376AF14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План діяльності з підготовки проектів регуляторних актів із зазначенням видів і назв проектів, цілей їх прийняття, строків підготовки проектів, найменування органів і підрозділів, відповідальних за розроблення проектів, дати їх внесення на розгляд регуляторного органу та посилання на джерело оприлюднення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7ACEC50" w14:textId="3B8AF91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економічного розвитку та стратегічного планування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751A43A" w14:textId="0B5D6C0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596C5B7" w14:textId="71C06E5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208AD39D">
        <w:trPr>
          <w:trHeight w:val="253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7D9CFEB" w14:textId="3398D12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Фінансова звітність суб'єктів господарювання державного та комунального сектору економіки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7474356" w14:textId="59F4814D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Розпорядники бюджетних коштів / </w:t>
            </w:r>
          </w:p>
          <w:p w:rsidR="695BC2CF" w:rsidP="7FCC3A6D" w:rsidRDefault="695BC2CF" w14:paraId="41504380" w14:textId="4F90E913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комунальні підприємства</w:t>
            </w:r>
          </w:p>
          <w:p w:rsidR="695BC2CF" w:rsidP="7FCC3A6D" w:rsidRDefault="695BC2CF" w14:paraId="3553311F" w14:textId="09AD598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212A7C7" w14:textId="105C5C8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Щокварталу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строки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що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встановлені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законодавством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для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подання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фінансової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звітності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457D58C" w14:textId="7C1B7BF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XML</w:t>
            </w:r>
          </w:p>
        </w:tc>
      </w:tr>
      <w:tr w:rsidR="695BC2CF" w:rsidTr="39548F0C" w14:paraId="65D57F2E">
        <w:trPr>
          <w:trHeight w:val="229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E8BCBD6" w14:textId="472FD9A5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Річні зведені основні фінансові показники виконання фінансових планів підприємств державного та комунального сектору економіки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0B720F3" w14:textId="1DC9708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Комунальні підприємства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AD484B4" w14:textId="28D7CF7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181DA82" w14:textId="01861EF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XML</w:t>
            </w:r>
          </w:p>
        </w:tc>
      </w:tr>
      <w:tr w:rsidR="695BC2CF" w:rsidTr="39548F0C" w14:paraId="23A27F2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609CDFE" w14:textId="19525AD0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Інформація про отримане майно (обладнання, програмне забезпечення) у рамках міжнародної технічної допомоги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B17B4A0" w14:textId="0429B95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Розпорядники бюджетних коштів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A66B945" w14:textId="0EEF12E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8C1CAB7" w14:textId="5AE2C20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E3D402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6331ECE" w14:textId="282B142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Результати інформаційного аудиту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6118F27" w14:textId="554EE5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внутрішньої та інформаційної політики / відділ туризму та промоції /  відділ інформаційних технологій</w:t>
            </w:r>
          </w:p>
          <w:p w:rsidR="695BC2CF" w:rsidP="7FCC3A6D" w:rsidRDefault="695BC2CF" w14:paraId="5F05B339" w14:textId="7AB1D2B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0475083" w14:textId="59B3E1E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7EC3303" w14:textId="5F6E2567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2D95083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8B00B32" w14:textId="031F6A6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об'єктів комунальної власності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EB7D39B" w14:textId="78D3E37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комунальним майном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3D4B9C5" w14:textId="7B055A26">
            <w:pPr>
              <w:pStyle w:val="Normal"/>
              <w:spacing w:before="0" w:beforeAutospacing="off" w:after="0" w:afterAutospacing="off"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Кожного півріччя</w:t>
            </w:r>
          </w:p>
          <w:p w:rsidR="695BC2CF" w:rsidP="7FCC3A6D" w:rsidRDefault="695BC2CF" w14:paraId="432AF099" w14:textId="1CDF2E5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C5FBFE2" w14:textId="4C16E2E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5BE86B6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37DB90C" w14:textId="475D7FD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Звіти про виконання фінансових планів комунальних підприємств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9939800" w14:textId="4BC0AAD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Комунальні підприємства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DB902B2" w14:textId="68DC236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 (строки, що встановлені законодавством для подання фінансової звітності)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577AE7D" w14:textId="4000CFE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62A7C2F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797FDFE" w14:textId="0AD514E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Титульні списки на проведення капітального та поточного ремонту, будівництва, реконструкції та благоустрою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0C08F39" w14:textId="378AA646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Управління житлово-комунального господарства / </w:t>
            </w:r>
          </w:p>
          <w:p w:rsidR="695BC2CF" w:rsidP="7FCC3A6D" w:rsidRDefault="695BC2CF" w14:paraId="45C19BB6" w14:textId="0A21D9C1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капітального будівництва</w:t>
            </w:r>
          </w:p>
          <w:p w:rsidR="695BC2CF" w:rsidP="7FCC3A6D" w:rsidRDefault="695BC2CF" w14:paraId="2362886A" w14:textId="6C4C0E9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24C3C07" w14:textId="528B841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601296B" w14:textId="79CF2C0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DE2C3C4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010092C" w14:textId="00E203A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Інформація про рекламні засоби (дані про місце розміщення рекламного засобу, його вид і розміри, найменування розповсюджувача зовнішньої реклами, номер телефону розміщувача реклами, адреса електронної пошти, дата видачі дозволу та строк його дії, номер і дата укладення договору, якщо місце розміщення рекламного засобу належить до комунальної власності)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4183455" w14:textId="5C884C0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Управління містобудування та архітектури / </w:t>
            </w:r>
          </w:p>
          <w:p w:rsidR="695BC2CF" w:rsidP="7FCC3A6D" w:rsidRDefault="695BC2CF" w14:paraId="0E0EF71B" w14:textId="0CE8716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комунальним майном</w:t>
            </w:r>
          </w:p>
          <w:p w:rsidR="695BC2CF" w:rsidP="7FCC3A6D" w:rsidRDefault="695BC2CF" w14:paraId="4C1BED5D" w14:textId="4E98F11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C7271BB" w14:textId="02DD019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95C6D43" w14:textId="22C6ED42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BDA920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03DAF52" w14:textId="5615FDE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об'єкти та засоби торгівлі (пересувної, сезонної тощо)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39548F0C" w:rsidRDefault="695BC2CF" w14:paraId="54E8BC9C" w14:textId="48165747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39548F0C" w:rsidR="39548F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Служба з питань торгівлі побутового обслуговування та захисту прав споживача /  управління комунальним майном /</w:t>
            </w:r>
          </w:p>
          <w:p w:rsidR="695BC2CF" w:rsidP="39548F0C" w:rsidRDefault="695BC2CF" w14:paraId="361D9A73" w14:textId="751A79D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39548F0C" w:rsidR="39548F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економічного розвитку та стратегічного планування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39548F0C" w:rsidRDefault="695BC2CF" w14:paraId="3A84C2BF" w14:textId="0917123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39548F0C" w:rsidR="39548F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  <w:p w:rsidR="695BC2CF" w:rsidP="39548F0C" w:rsidRDefault="695BC2CF" w14:paraId="0F92FD9E" w14:textId="2CEFE9A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6426CB15" w14:textId="271898E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71C1E8B3" w14:textId="5BE950A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48678472" w14:textId="6CB00B3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3A1D919D" w14:textId="000C9F1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6DAF6951" w14:textId="1E4D4FC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24A7D917" w14:textId="0973B33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63EB29EE" w14:textId="126A1C4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75D39847" w14:textId="386354F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39548F0C" w:rsidR="39548F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  <w:p w:rsidR="695BC2CF" w:rsidP="39548F0C" w:rsidRDefault="695BC2CF" w14:paraId="7B78B073" w14:textId="0B9043C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040261C2" w14:textId="527CAB3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0647D40C" w14:textId="329F295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4F168CC6" w14:textId="43D095D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4BEF6F69" w14:textId="38F4611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74219DF5" w14:textId="0B7CA7A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36AEEFA9" w14:textId="2243F6C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  <w:p w:rsidR="695BC2CF" w:rsidP="39548F0C" w:rsidRDefault="695BC2CF" w14:paraId="27FBB758" w14:textId="71498C9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478A699" w14:textId="074F83E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AE02B23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3DE62BA" w14:textId="5C21A97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Відомості про ярмарки (строк проведення, місце, кількість та вартість місць), організаторів ярмарків, договори, укладені з організаторами таких ярмарків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93EBFD0" w14:textId="7EFA902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Служба з питань торгівлі побутового обслуговування та захисту прав споживача /  управління комунальним майном</w:t>
            </w:r>
          </w:p>
          <w:p w:rsidR="695BC2CF" w:rsidP="7FCC3A6D" w:rsidRDefault="695BC2CF" w14:paraId="124A019E" w14:textId="4066050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F9E4E98" w14:textId="5167C1A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D72800A" w14:textId="571EF7B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84F614F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780473E" w14:textId="429229F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Відомості про транспортні засоби, які обслуговують пасажирські автобусні, тролейбусні та трамвайні маршрути перевезення (кількість транспортних засобів на кожному маршруті, марка, модель, державний номер, пасажиромісткість)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7C82D62" w14:textId="48BA9F3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E7E511F" w14:textId="45F69F3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D9DEB10" w14:textId="302E3377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0E97137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453BA62" w14:textId="3BD4CD3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місце розміщення зупинок міського електричного та автомобільного транспорту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E45F016" w14:textId="0E8CD68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72C95BD" w14:textId="6123249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68CF64E" w14:textId="3528CA36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80442DC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A391FEA" w14:textId="485CEFC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Відомості про лікарські засоби/препарати, придбані за бюджетні кошти, відомості про розподілення таких ліків між закладами охорони здоров'я та їх залишки в кожному з них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DF2E95F" w14:textId="64A84E7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КНП Стрийської міської ради “ТМО “СМОЛ” /</w:t>
            </w:r>
          </w:p>
          <w:p w:rsidR="695BC2CF" w:rsidP="7FCC3A6D" w:rsidRDefault="695BC2CF" w14:paraId="66925BF8" w14:textId="0A7E2E04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КНП “Центр первинної медико-санітарної допомоги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м.Стрия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” /</w:t>
            </w:r>
          </w:p>
          <w:p w:rsidR="695BC2CF" w:rsidP="7FCC3A6D" w:rsidRDefault="695BC2CF" w14:paraId="2D973EEA" w14:textId="427EFDC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КНП “Стрийський центр первинної медико-санітарної допомоги” Стрийської міської ради</w:t>
            </w:r>
          </w:p>
          <w:p w:rsidR="695BC2CF" w:rsidP="7FCC3A6D" w:rsidRDefault="695BC2CF" w14:paraId="01957A65" w14:textId="09E762D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28939AA" w14:textId="72F09E1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Більш як один раз на день (у разі автоматичного оприлюднення), щомісяця у випадку ручного оновлення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C7C69D8" w14:textId="260AF67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A74F2F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8CFF50D" w14:textId="6406CCE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Поіменні результати голосування депутатів на пленарних засіданнях органу місцевого самоврядування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92E0C18" w14:textId="2BE1D74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Секретаріат Стрийської міської ради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0587040" w14:textId="6B17132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 (на наступний день після проведення кожного засідання сесії)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C33FB77" w14:textId="3968C40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33CF513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3295A8B" w14:textId="2D88B79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депутатів місцевих рад, у тому числі контактну інформацію та графік прийому*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52B484E" w14:textId="2BE1D74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Секретаріат Стрийської міської ради</w:t>
            </w:r>
          </w:p>
          <w:p w:rsidR="695BC2CF" w:rsidP="7FCC3A6D" w:rsidRDefault="695BC2CF" w14:paraId="05CD7E1D" w14:textId="2DD1593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EC2B728" w14:textId="646C299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 (у разі поступлення змін)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66DDC6D" w14:textId="39983DE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DF69E5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C051A70" w14:textId="036825E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зелені насадження, що підлягають видаленню, відповідно до виданих актів обстеження зелених насаджень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1980C23" w14:textId="2AECE9A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5A61B3B" w14:textId="2FA7698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18EE7B1" w14:textId="2A5890E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928B37D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50399B5" w14:textId="272134A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доступність будівель для осіб з інвалідністю та інших маломобільних груп населення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14E151E" w14:textId="4D2F0B0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Державного архітектурного-будівельного контролю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562CF17" w14:textId="25D4F48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C871D37" w14:textId="278EEE4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8BE3BB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97069CF" w14:textId="2C34CC8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надходження звернень на телефонні "гарячі лінії", в аварійно-диспетчерські служби, телефонні центри тощо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692684D" w14:textId="49E2840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C7072AA" w14:textId="401E1B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Більш як один раз на день (у разі автоматичного оприлюднення), або не рідше ніж щомісяця (у випадку ручного оновлення)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B6A4174" w14:textId="1EED8B9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C61575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75CDFAF" w14:textId="76850E2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електронні петиції, у тому числі осіб, що їх підписали, та результати розгляду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7863A12" w14:textId="789A794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внутрішньої та інформаційної політики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E081378" w14:textId="7E4FE69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Більш, як один раз на день (у разі автоматичного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оприлюдення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), щотижня(у випадку ручного наповнення)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8D46133" w14:textId="065EF78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A56481B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88EA404" w14:textId="25B2EE1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Адресний реєстр*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95F3B2F" w14:textId="6B856C0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7244BA8" w14:textId="3AA0DFF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61B11B8" w14:textId="539B7C2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XLSX, XLS, ODS, CSV або інші формати векторних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геопросторових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 даних</w:t>
            </w:r>
          </w:p>
        </w:tc>
      </w:tr>
      <w:tr w:rsidR="695BC2CF" w:rsidTr="39548F0C" w14:paraId="4A1CDA7C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540B67E" w14:textId="398EB78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надані адміністративні послуги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726334C" w14:textId="3B4E977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0641214" w14:textId="207A2A6E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Щомісячно до 5 числа,</w:t>
            </w:r>
          </w:p>
          <w:p w:rsidR="695BC2CF" w:rsidP="7FCC3A6D" w:rsidRDefault="695BC2CF" w14:paraId="5E9ED85A" w14:textId="165EF32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Щоквартально до 10 числа</w:t>
            </w:r>
          </w:p>
          <w:p w:rsidR="695BC2CF" w:rsidP="7FCC3A6D" w:rsidRDefault="695BC2CF" w14:paraId="65D45D52" w14:textId="6CD00CC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5D40935" w14:textId="2B6CA14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2F0CE99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8F5CF4B" w14:textId="49B65C1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видані будівельні паспорти*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AD0F48B" w14:textId="765FA79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D9D5E23" w14:textId="6B63CD7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B2A4B69" w14:textId="0E6A48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XLSX, XLS, ODS, CSV або інші формати векторних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геопросторових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 даних</w:t>
            </w:r>
          </w:p>
        </w:tc>
      </w:tr>
      <w:tr w:rsidR="695BC2CF" w:rsidTr="39548F0C" w14:paraId="2C508EC3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768A122" w14:textId="0A093C1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медичне обладнання комунальних закладів охорони здоров'я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8F91806" w14:textId="313899FC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КНП Стрийської міської ради “ТМО “СМОЛ” /</w:t>
            </w:r>
          </w:p>
          <w:p w:rsidR="695BC2CF" w:rsidP="7FCC3A6D" w:rsidRDefault="695BC2CF" w14:paraId="3F8C115B" w14:textId="4AF53D70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КНП “Центр первинної медико-санітарної допомоги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м.Стрия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” / </w:t>
            </w:r>
          </w:p>
          <w:p w:rsidR="695BC2CF" w:rsidP="7FCC3A6D" w:rsidRDefault="695BC2CF" w14:paraId="742714A0" w14:textId="3B94F168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КНП “Стрийський центр первинної медико-санітарної допомоги” Стрийської міської ради / </w:t>
            </w:r>
          </w:p>
          <w:p w:rsidR="695BC2CF" w:rsidP="7FCC3A6D" w:rsidRDefault="695BC2CF" w14:paraId="62CC707F" w14:textId="1DF1256E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КП «Стрийська міська соціальна аптека»</w:t>
            </w:r>
          </w:p>
          <w:p w:rsidR="695BC2CF" w:rsidP="7FCC3A6D" w:rsidRDefault="695BC2CF" w14:paraId="16BC3529" w14:textId="3BAF552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A331885" w14:textId="3812AAB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DBF20D5" w14:textId="64FA95D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9E595F1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936645A" w14:textId="5479A5C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розміщення спецтехніки, що використовується для надання комунальних послуг, благоустрою, виконання будівельних та ремонтних робіт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76672F4" w14:textId="7A61ED4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0B8751F" w14:textId="1490A67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Не рідше ніж щотижня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1DA2DC7" w14:textId="4B4FE69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24A8CA37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4099A71" w14:textId="67492CB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черги дітей у дошкільні навчальні заклади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1587418" w14:textId="2C88746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BB00E46" w14:textId="312CE09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 (до 1 лютого)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63097A8" w14:textId="095E816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2E496991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8A1D26A" w14:textId="62B4F4C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Території обслуговування загальноосвітніх навчальних закладів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C357E0D" w14:textId="6559931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A029A1B" w14:textId="46A582A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E6E1924" w14:textId="234CF60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XLSX, XLS, ODS, CSV або інші формати векторних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геопросторових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 даних</w:t>
            </w:r>
          </w:p>
        </w:tc>
      </w:tr>
      <w:tr w:rsidR="695BC2CF" w:rsidTr="39548F0C" w14:paraId="182AB81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AF14E68" w14:textId="04A714C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Дані містобудівного кадастру, у тому числі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геопросторові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 дані*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7597847" w14:textId="3774CC6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12AABF3" w14:textId="5F4A076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8E2FBA4" w14:textId="71DA879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GeoTIFF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SHP, DMF, MID/MIF, DXF, XML,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GeoJSON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GPX, LOC, ARINC, AIXM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або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інші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машиночитані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формати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геопросторових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даних</w:t>
            </w:r>
          </w:p>
        </w:tc>
      </w:tr>
      <w:tr w:rsidR="695BC2CF" w:rsidTr="39548F0C" w14:paraId="6A463713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F2AA652" w14:textId="5E540AD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видані дозволи на порушення об'єктів благоустрою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536A3D6" w14:textId="3EDF7B8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B8C5706" w14:textId="77A8DFD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9289330" w14:textId="25A9A1C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B5FD155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72FD504" w14:textId="6AB8DBA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облік громадян, які потребують поліпшення житлових умов (квартирний облік)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25468DF" w14:textId="0882761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83E05C8" w14:textId="16915E8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9631DF6" w14:textId="020375DF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2B1A2618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499A140" w14:textId="5B0C64A4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Надходження і використання благодійної допомоги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476FD5B" w14:textId="2C12B90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Розпорядники бюджетних коштів / </w:t>
            </w:r>
          </w:p>
          <w:p w:rsidR="695BC2CF" w:rsidP="7FCC3A6D" w:rsidRDefault="695BC2CF" w14:paraId="5C4A497A" w14:textId="2A8F722A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комунальні підприємства</w:t>
            </w:r>
          </w:p>
          <w:p w:rsidR="695BC2CF" w:rsidP="7FCC3A6D" w:rsidRDefault="695BC2CF" w14:paraId="5D4DE21C" w14:textId="1C9F739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CBCED7C" w14:textId="46CB5151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526F73A" w14:textId="747EC3F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5E77CF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34E03FD" w14:textId="4CABAACE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Планові та фактичні показники сплати за договорами оренди комунальної власності, розміщення тимчасових споруд, розміщення рекламних засобів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221FD46" w14:textId="2226D61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комунальним майном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9B571A3" w14:textId="46A47703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FA5BEE7" w14:textId="24A47C7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4971CA8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B37AEE6" w14:textId="3421076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об'єктів комунальної власності, що передані в оренду чи інше право користування (з даними про умови передачі об'єктів в оренду чи умови іншого користування) до закінчення строку, встановленого пунктом 6 розділу "Прикінцеві та перехідні положення" Закону України "Про оренду державного та комунального майна"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B659711" w14:textId="2226D61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комунальним майном</w:t>
            </w:r>
          </w:p>
          <w:p w:rsidR="695BC2CF" w:rsidP="7FCC3A6D" w:rsidRDefault="695BC2CF" w14:paraId="2B63DBD0" w14:textId="3EE37AF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08B2728" w14:textId="5230625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E51CD41" w14:textId="1F504BD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1856201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2CBB6F6" w14:textId="55DFBFFF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об'єктів комунальної власності, які можуть бути передані в оренду (до дати, визначеної підпунктом 1 пункту 1 розділу "Прикінцеві та перехідні положення" Закону України "Про оренду державного та комунального майна")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84DDC1F" w14:textId="2226D612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комунальним майном</w:t>
            </w:r>
          </w:p>
          <w:p w:rsidR="695BC2CF" w:rsidP="7FCC3A6D" w:rsidRDefault="695BC2CF" w14:paraId="3608833F" w14:textId="5CBFC9C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E788E31" w14:textId="77CC632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779F5E7" w14:textId="671A53F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9A767E6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8AB1CA8" w14:textId="4368654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Схеми планування території областей, схеми планування території районів, генеральні плани населених пунктів, плани зонування території, детальні плани території, містобудівна документація територіальних громад, їх проекти (відповідно до повноважень)*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C4EB0C1" w14:textId="285689B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26E0BD3" w14:textId="3F6437B1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9F5B8B9" w14:textId="5A12AE4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CSV, XLSX -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для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реєстрів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текстових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документів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GeoTIFF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SHP, DMF, MID/MIF, DXF, XML,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GeoJSON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, GPX, LOC, ARINC, AIXM, GIF, TIFF, JPG, JPEG, PNG -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для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геопросторової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інформації</w:t>
            </w:r>
          </w:p>
        </w:tc>
      </w:tr>
      <w:tr w:rsidR="695BC2CF" w:rsidTr="39548F0C" w14:paraId="314D31B4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FDDDF0D" w14:textId="5FF1243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місцезнаходження міського електричного та пасажирського автомобільного транспорту в режимі реального часу, у тому числі короткострокові зміни в русі транспорту та час прибуття транспорту на зупинки в режимі реального часу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D69220E" w14:textId="5E49869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29B1961" w14:textId="6DB1697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 режимі реального часу (більш як один раз на день)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4AF6533" w14:textId="33F3D22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GTFS 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Realtime</w:t>
            </w: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 xml:space="preserve"> PROTO або аналоги, допустимі інші формати структурованих даних (JSON, XML)</w:t>
            </w:r>
          </w:p>
        </w:tc>
      </w:tr>
      <w:tr w:rsidR="695BC2CF" w:rsidTr="39548F0C" w14:paraId="6D22FC1A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DCA02CF" w14:textId="4484107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перевізників, що надають транспортні послуги з перевезення пасажирів міським електричним та автомобільним транспортом, у тому числі маршрути перевезень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092BA75" w14:textId="79EC6D9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5A375C16" w14:textId="27090B8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802F4C5" w14:textId="76212F2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473DAFC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6C99756" w14:textId="491C6C7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Розклад руху міського електричного та автомобільного транспорту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CBAC512" w14:textId="37850EB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E8736AA" w14:textId="18CF2B7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1181034" w14:textId="25FC2E2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B2312E6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F729B91" w14:textId="2950D33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земельних ділянок комунальної власності, що пропонуються для передачі у власність громадян та юридичних осіб або для надання у користування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9AD9AD2" w14:textId="5528022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53C18E2" w14:textId="7788427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6B6466C" w14:textId="2EC1C99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CSV</w:t>
            </w:r>
          </w:p>
        </w:tc>
      </w:tr>
      <w:tr w:rsidR="695BC2CF" w:rsidTr="39548F0C" w14:paraId="409EA049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74D4973" w14:textId="5EED34E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орендарів, з якими укладено договори оренди землі комунальної власності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B8A2CDA" w14:textId="0461E45C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0C6EA7C9" w:rsidP="7FCC3A6D" w:rsidRDefault="0C6EA7C9" w14:paraId="2FCFAD6A" w14:textId="39A490CA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Щокварталу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EF0591A" w14:textId="7DEF92F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E0BABF7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36AA135" w14:textId="39AE630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щодо ремонту автомобільних доріг місцевого значення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6C374E8" w14:textId="6B11296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46D519E" w14:textId="69E456C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8FDD587" w14:textId="1E248E9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9C67E31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3F444A34" w14:textId="1B04F26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Реєстр містобудівних умов та обмежень*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84C4746" w14:textId="6784366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F91F5F1" w14:textId="21F800B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213A3A0" w14:textId="72F1291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6EF75A3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82FE149" w14:textId="4782D14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тарифи на комунальні послуги, які затверджуються органом місцевого самоврядування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E1B9E97" w14:textId="2D4EEB28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83D442B" w14:textId="12FF94A9">
            <w:pPr>
              <w:pStyle w:val="Normal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605A80CB" w14:textId="0A687A0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495B9908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3BD9549" w14:textId="03716BC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Перелік цільових місцевих програм, змін до цільових місцевих програм та звітів про виконання цільових місцевих програм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6818C99B" w14:textId="63D81A12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та відділи міськвиконкому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A76D185" w14:textId="4C074098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1D25841" w14:textId="4D79265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7C5B35D5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DDAA71D" w14:textId="36454C0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Перелік заяв щодо безоплатної приватизації земельних ділянок громадянами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125192F5" w14:textId="5F82685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709C11A" w14:textId="68E9DEA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2692CD78" w14:textId="5960F17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13B87347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45ECC2D" w14:textId="3782BFD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розміщення тимчасових споруд для провадження підприємницької діяльності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1D39512" w14:textId="2136A54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містобудування та архітектури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3BF2702" w14:textId="12C43FF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00B739F0" w14:textId="4028776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28AD4B9A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DB66FF7" w14:textId="6E30693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місцезнаходження комунальних контейнерів (за категоріями), контейнерних майданчиків, місць прийому небезпечних відходів, вторинної сировини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EF9F4EB" w14:textId="35CFE8C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1693919" w14:textId="70B25A8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83FFE48" w14:textId="06339EA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AEB0980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7072599B" w14:textId="511F73D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місцезнаходження комунальних об'єктів управління відходами, їх площі та обсяги надходжень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0EC681FF" w14:textId="4A7049E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1721BE7" w14:textId="6C16CB5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342F0F3B" w14:textId="0894B6B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55592374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367851E" w14:textId="3B11449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вилов, стерилізацію та ідентифікацію безпритульних тварин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BA06353" w14:textId="4A7049E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  <w:p w:rsidR="695BC2CF" w:rsidP="7FCC3A6D" w:rsidRDefault="695BC2CF" w14:paraId="57742B94" w14:textId="40E9CBA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7EC91E56" w14:textId="2F3399A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1367B212" w14:textId="7121F1B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695BC2CF" w:rsidTr="39548F0C" w14:paraId="30148F6A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2BBCE10B" w14:textId="460786C3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Дані про дитячі, спортивні та інші майданчики для дозвілля та відпочинку, що перебувають у комунальній власності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43CACB59" w14:textId="77F25789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Управління освіти, Управління культури, молоді та спорту, Управління житлово-комунального господарства, Відділ капітального будівництва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7FCC3A6D" w:rsidRDefault="695BC2CF" w14:paraId="53E80CB0" w14:textId="48703B4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 w:eastAsia="en-US" w:bidi="ar-S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695BC2CF" w:rsidP="695BC2CF" w:rsidRDefault="695BC2CF" w14:paraId="48927C00" w14:textId="2DD45FD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7FCC3A6D" w:rsidTr="39548F0C" w14:paraId="0674DDDA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5CFC6FA6" w14:textId="38190E56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накладені штрафи за порушення правил паркування транспортних засобів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4EB9E2FB" w14:textId="28C97C2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04FC238D" w14:textId="13B2C030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4E5EFE17" w14:textId="013CBBB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7FCC3A6D" w:rsidTr="39548F0C" w14:paraId="6AB61592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6702163D" w14:textId="3E181E3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місцезнаходження зон для вигулу домашніх тварин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0795BDF5" w14:textId="28C97C2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</w:t>
            </w:r>
          </w:p>
          <w:p w:rsidR="7FCC3A6D" w:rsidP="7FCC3A6D" w:rsidRDefault="7FCC3A6D" w14:paraId="00E4ADAF" w14:textId="261E01B7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69B97573" w14:textId="4F2C5C4F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Щороку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05661042" w14:textId="6EC85CF2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7FCC3A6D" w:rsidTr="39548F0C" w14:paraId="3432F3C6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2B8EC3D5" w14:textId="18053A5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щодо місцезнаходження камер відеоспостереження, що перебувають у комунальній власності*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4B406C02" w14:textId="1357DE4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Управління житлово-комунального господарства (МККП)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56C910BD" w14:textId="6EF4A65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4F32453F" w14:textId="1CCE79A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  <w:tr w:rsidR="7FCC3A6D" w:rsidTr="39548F0C" w14:paraId="233B5164">
        <w:trPr>
          <w:trHeight w:val="165"/>
        </w:trPr>
        <w:tc>
          <w:tcPr>
            <w:tcW w:w="2565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59541CAD" w14:textId="2D02A40D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Дані про розташування захисних споруд цивільного захисту комунальної власності</w:t>
            </w:r>
          </w:p>
        </w:tc>
        <w:tc>
          <w:tcPr>
            <w:tcW w:w="204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0E728DF5" w14:textId="1ABBCC8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Відділ з питань надзвичайних ситуацій та цивільного захисту населення, оборонної та мобілізаційної роботи</w:t>
            </w:r>
          </w:p>
        </w:tc>
        <w:tc>
          <w:tcPr>
            <w:tcW w:w="1770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22F3E1AC" w14:textId="361C5D4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Щомісяця</w:t>
            </w:r>
          </w:p>
        </w:tc>
        <w:tc>
          <w:tcPr>
            <w:tcW w:w="2737" w:type="dxa"/>
            <w:tcBorders>
              <w:top w:val="single" w:color="CCCCCC" w:sz="6"/>
              <w:left w:val="single" w:color="CCCCCC" w:sz="6"/>
              <w:bottom w:val="single" w:color="CCCCCC" w:sz="6"/>
              <w:right w:val="single" w:color="CCCCCC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top"/>
          </w:tcPr>
          <w:p w:rsidR="7FCC3A6D" w:rsidP="7FCC3A6D" w:rsidRDefault="7FCC3A6D" w14:paraId="6BB84A5B" w14:textId="5B0ADBF5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uk-UA"/>
              </w:rPr>
            </w:pPr>
            <w:r w:rsidRPr="7FCC3A6D" w:rsidR="7FCC3A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uk-UA"/>
              </w:rPr>
              <w:t>XLSX, XLS, ODS, CSV</w:t>
            </w:r>
          </w:p>
        </w:tc>
      </w:tr>
    </w:tbl>
    <w:p w:rsidR="7FCC3A6D" w:rsidRDefault="7FCC3A6D" w14:paraId="0FBDC8DB" w14:textId="2E0FC7F5"/>
    <w:p w:rsidR="7FCC3A6D" w:rsidP="7FCC3A6D" w:rsidRDefault="7FCC3A6D" w14:paraId="16A9CF94" w14:textId="758358BD">
      <w:pPr>
        <w:pStyle w:val="Normal"/>
        <w:rPr>
          <w:rFonts w:ascii="Times New Roman" w:hAnsi="Times New Roman" w:eastAsia="Times New Roman" w:cs="Times New Roman"/>
          <w:noProof w:val="0"/>
          <w:sz w:val="24"/>
          <w:szCs w:val="24"/>
          <w:lang w:val="uk-UA"/>
        </w:rPr>
      </w:pPr>
      <w:r w:rsidRPr="7FCC3A6D" w:rsidR="7FCC3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uk-UA"/>
        </w:rPr>
        <w:t>* Набори даних, публікація яких під час дії воєнного стану не здійснюється</w:t>
      </w:r>
    </w:p>
    <w:p xmlns:wp14="http://schemas.microsoft.com/office/word/2010/wordml" w:rsidP="29EAC9A5" wp14:paraId="2885D332" wp14:textId="27BA2577">
      <w:pPr>
        <w:pStyle w:val="Normal"/>
        <w:spacing w:line="276" w:lineRule="auto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uk-UA"/>
        </w:rPr>
      </w:pPr>
    </w:p>
    <w:p xmlns:wp14="http://schemas.microsoft.com/office/word/2010/wordml" w:rsidP="7FCC3A6D" wp14:paraId="5D6FDA5B" wp14:textId="6DDFFF00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7FCC3A6D" w:rsidR="7FCC3A6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Керуюча справами міськвиконкому</w:t>
      </w:r>
      <w:r w:rsidRPr="7FCC3A6D" w:rsidR="7FCC3A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 xml:space="preserve">                       </w:t>
      </w:r>
      <w:r w:rsidRPr="7FCC3A6D" w:rsidR="7FCC3A6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Оксана ЗАТВАРНИЦЬКА</w:t>
      </w:r>
    </w:p>
    <w:p w:rsidR="7FCC3A6D" w:rsidP="7FCC3A6D" w:rsidRDefault="7FCC3A6D" w14:paraId="61F0DAD5" w14:textId="7DAF2A36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</w:p>
    <w:p xmlns:wp14="http://schemas.microsoft.com/office/word/2010/wordml" w:rsidP="29EAC9A5" wp14:paraId="40E58915" wp14:textId="47BBB58A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ПІДГОТУВАВ:</w:t>
      </w:r>
    </w:p>
    <w:p xmlns:wp14="http://schemas.microsoft.com/office/word/2010/wordml" w:rsidP="29EAC9A5" wp14:paraId="4BFA68AE" wp14:textId="6B580CCA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Головний спеціаліст відділу</w:t>
      </w:r>
    </w:p>
    <w:p xmlns:wp14="http://schemas.microsoft.com/office/word/2010/wordml" w:rsidP="29EAC9A5" wp14:paraId="4033C5E4" wp14:textId="598E24CC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 xml:space="preserve">внутрішньої та інформаційної політики _____________ Володимир  </w:t>
      </w:r>
      <w:r w:rsidRPr="29EAC9A5" w:rsidR="29EAC9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ШЕНБОР</w:t>
      </w:r>
    </w:p>
    <w:p xmlns:wp14="http://schemas.microsoft.com/office/word/2010/wordml" w:rsidP="29EAC9A5" wp14:paraId="69BAB04D" wp14:textId="0D49D0C4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</w:p>
    <w:p xmlns:wp14="http://schemas.microsoft.com/office/word/2010/wordml" w:rsidP="29EAC9A5" wp14:paraId="4238BE64" wp14:textId="571318F6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ПОГОДЖЕНО:</w:t>
      </w:r>
    </w:p>
    <w:p xmlns:wp14="http://schemas.microsoft.com/office/word/2010/wordml" w:rsidP="29EAC9A5" wp14:paraId="4BA196E7" wp14:textId="12853AC1">
      <w:pPr>
        <w:pStyle w:val="Normal"/>
        <w:spacing w:line="276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</w:pPr>
      <w:r w:rsidRPr="29EAC9A5" w:rsidR="29EAC9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 xml:space="preserve">Заступник міського голови _____________________________ Андрій </w:t>
      </w:r>
      <w:r w:rsidRPr="29EAC9A5" w:rsidR="29EAC9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uk-UA"/>
        </w:rPr>
        <w:t>СТАСІВ</w:t>
      </w:r>
    </w:p>
    <w:sectPr>
      <w:pgSz w:w="11906" w:h="16838" w:orient="portrait"/>
      <w:pgMar w:top="1134" w:right="567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8">
    <w:nsid w:val="1298df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7">
    <w:nsid w:val="379a8c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6">
    <w:nsid w:val="3109187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5">
    <w:nsid w:val="3e1ebc8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4">
    <w:nsid w:val="321a862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3">
    <w:nsid w:val="7b353f3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2">
    <w:nsid w:val="60baae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1">
    <w:nsid w:val="6c8217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0">
    <w:nsid w:val="458d467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9">
    <w:nsid w:val="54aa3c6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8">
    <w:nsid w:val="40ca130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7">
    <w:nsid w:val="7edf3d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6">
    <w:nsid w:val="dd3168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3e9f122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19af97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4c97a06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17db15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759434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43a00a8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5fe8e6a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4fc445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5c5561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74dc09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4b5d69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797377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4b0e3f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714778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122b5e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700c2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150c1c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8ae40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57c385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470c0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9fe202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19a1e02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f06a3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3d75250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599ad3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210788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6d9172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4cecf1a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1fb2b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51b72a8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39d4f7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1ce700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b5b0a8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3cc25da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22a6c5c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6484ce7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64674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4c6268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126c3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252100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a6327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fc9d9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9ed615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6bf3be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2640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857F9C"/>
    <w:rsid w:val="0C6EA7C9"/>
    <w:rsid w:val="29EAC9A5"/>
    <w:rsid w:val="39548F0C"/>
    <w:rsid w:val="4B857F9C"/>
    <w:rsid w:val="695BC2CF"/>
    <w:rsid w:val="78991F71"/>
    <w:rsid w:val="7FCC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57F9C"/>
  <w15:chartTrackingRefBased/>
  <w15:docId w15:val="{EF2EEB4E-E302-462C-862D-6837F42445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b4f7d39edd0461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2024-05-08T06:06:27.6413409Z</dcterms:created>
  <dcterms:modified xsi:type="dcterms:W3CDTF">2024-05-14T06:43:43.2831759Z</dcterms:modified>
  <dc:creator>Володимир Шенбор</dc:creator>
  <lastModifiedBy>Володимир Шенбор</lastModifiedBy>
</coreProperties>
</file>